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This folder contains the two (2) paperminis that I'm providing to this awesome project: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1"/>
        </w:numPr>
        <w:ind w:left="720" w:hanging="360"/>
        <w:rPr>
          <w:u w:val="none"/>
        </w:rPr>
      </w:pPr>
      <w:r w:rsidDel="00000000" w:rsidR="00000000" w:rsidRPr="00000000">
        <w:rPr>
          <w:rtl w:val="0"/>
        </w:rPr>
        <w:t xml:space="preserve">The Halfling Mailman would be used on the </w:t>
      </w:r>
      <w:r w:rsidDel="00000000" w:rsidR="00000000" w:rsidRPr="00000000">
        <w:rPr>
          <w:b w:val="1"/>
          <w:rtl w:val="0"/>
        </w:rPr>
        <w:t xml:space="preserve">Paranormal post office</w:t>
      </w:r>
      <w:r w:rsidDel="00000000" w:rsidR="00000000" w:rsidRPr="00000000">
        <w:rPr>
          <w:rtl w:val="0"/>
        </w:rPr>
        <w:t xml:space="preserve"> map </w:t>
      </w:r>
      <w:r w:rsidDel="00000000" w:rsidR="00000000" w:rsidRPr="00000000">
        <w:rPr>
          <w:rtl w:val="0"/>
        </w:rPr>
        <w:t xml:space="preserve">(collaboration with </w:t>
      </w:r>
      <w:r w:rsidDel="00000000" w:rsidR="00000000" w:rsidRPr="00000000">
        <w:rPr>
          <w:i w:val="1"/>
          <w:rtl w:val="0"/>
        </w:rPr>
        <w:t xml:space="preserve">Elsewhere Company</w:t>
      </w:r>
      <w:r w:rsidDel="00000000" w:rsidR="00000000" w:rsidRPr="00000000">
        <w:rPr>
          <w:rtl w:val="0"/>
        </w:rPr>
        <w:t xml:space="preserve">).</w:t>
      </w:r>
    </w:p>
    <w:p w:rsidR="00000000" w:rsidDel="00000000" w:rsidP="00000000" w:rsidRDefault="00000000" w:rsidRPr="00000000" w14:paraId="00000004">
      <w:pPr>
        <w:numPr>
          <w:ilvl w:val="0"/>
          <w:numId w:val="1"/>
        </w:numPr>
        <w:ind w:left="720" w:hanging="360"/>
        <w:rPr>
          <w:u w:val="none"/>
        </w:rPr>
      </w:pPr>
      <w:r w:rsidDel="00000000" w:rsidR="00000000" w:rsidRPr="00000000">
        <w:rPr>
          <w:rtl w:val="0"/>
        </w:rPr>
        <w:t xml:space="preserve">The Minotaur would be used on </w:t>
      </w:r>
      <w:r w:rsidDel="00000000" w:rsidR="00000000" w:rsidRPr="00000000">
        <w:rPr>
          <w:b w:val="1"/>
          <w:rtl w:val="0"/>
        </w:rPr>
        <w:t xml:space="preserve">The Maze </w:t>
      </w:r>
      <w:r w:rsidDel="00000000" w:rsidR="00000000" w:rsidRPr="00000000">
        <w:rPr>
          <w:rtl w:val="0"/>
        </w:rPr>
        <w:t xml:space="preserve">map (collaboration with </w:t>
      </w:r>
      <w:r w:rsidDel="00000000" w:rsidR="00000000" w:rsidRPr="00000000">
        <w:rPr>
          <w:i w:val="1"/>
          <w:rtl w:val="0"/>
        </w:rPr>
        <w:t xml:space="preserve">Tom Cartos</w:t>
      </w:r>
      <w:r w:rsidDel="00000000" w:rsidR="00000000" w:rsidRPr="00000000">
        <w:rPr>
          <w:rtl w:val="0"/>
        </w:rPr>
        <w:t xml:space="preserve">).</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Both are inside their corresponding subfolders.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b w:val="1"/>
        </w:rPr>
      </w:pPr>
      <w:r w:rsidDel="00000000" w:rsidR="00000000" w:rsidRPr="00000000">
        <w:rPr>
          <w:b w:val="1"/>
          <w:rtl w:val="0"/>
        </w:rPr>
        <w:t xml:space="preserve">Important: each subfolder also includes the high resolution art of each mini, so they hopefully can be used on the adventure PDF that will be written (I would love to see those two in the PDF 😊).</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